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DE1DE">
      <w:pPr>
        <w:rPr>
          <w:rFonts w:hint="eastAsia"/>
          <w:b/>
          <w:bCs/>
          <w:sz w:val="28"/>
          <w:szCs w:val="36"/>
          <w:lang w:val="en-US" w:eastAsia="zh-CN"/>
        </w:rPr>
      </w:pPr>
      <w:r>
        <w:rPr>
          <w:rFonts w:hint="eastAsia"/>
          <w:b/>
          <w:bCs/>
          <w:sz w:val="28"/>
          <w:szCs w:val="36"/>
          <w:lang w:val="en-US" w:eastAsia="zh-CN"/>
        </w:rPr>
        <w:t>附件4：声明</w:t>
      </w:r>
    </w:p>
    <w:p w14:paraId="5E480D86">
      <w:pPr>
        <w:rPr>
          <w:rFonts w:hint="default"/>
          <w:b/>
          <w:bCs/>
          <w:sz w:val="28"/>
          <w:szCs w:val="36"/>
          <w:lang w:val="en-US" w:eastAsia="zh-CN"/>
        </w:rPr>
      </w:pPr>
    </w:p>
    <w:p w14:paraId="2DD84625">
      <w:pPr>
        <w:rPr>
          <w:rFonts w:hint="eastAsia" w:ascii="仿宋_GB2312" w:hAnsi="宋体" w:eastAsia="仿宋_GB2312"/>
          <w:b/>
          <w:sz w:val="28"/>
          <w:szCs w:val="28"/>
        </w:rPr>
      </w:pPr>
      <w:r>
        <w:rPr>
          <w:rFonts w:hint="eastAsia" w:ascii="仿宋_GB2312" w:hAnsi="宋体" w:eastAsia="仿宋_GB2312"/>
          <w:b/>
          <w:sz w:val="28"/>
          <w:szCs w:val="28"/>
        </w:rPr>
        <w:t>研究者声明：</w:t>
      </w:r>
    </w:p>
    <w:p w14:paraId="5177C4B7">
      <w:pPr>
        <w:spacing w:line="360" w:lineRule="auto"/>
        <w:ind w:firstLine="555"/>
        <w:rPr>
          <w:rFonts w:hint="eastAsia" w:cs="宋体"/>
          <w:sz w:val="24"/>
        </w:rPr>
      </w:pPr>
      <w:r>
        <w:rPr>
          <w:rFonts w:hint="eastAsia" w:cs="宋体"/>
          <w:sz w:val="24"/>
        </w:rPr>
        <w:t>研究者本人已与申办方共同制定并了解临床试验方案、知情同意书及研究者手册等内容，现将以上材料送审药物临床试验机构及伦理委员会审批。我保证送交伦理委员会以上的审查材料真实可信。我保证</w:t>
      </w:r>
      <w:bookmarkStart w:id="0" w:name="_GoBack"/>
      <w:bookmarkEnd w:id="0"/>
      <w:r>
        <w:rPr>
          <w:rFonts w:hint="eastAsia" w:cs="宋体"/>
          <w:sz w:val="24"/>
        </w:rPr>
        <w:t>在通过伦理委员会审批后及收到医院药物临床试验机构办公室的临床试验启动通知书后进行临床试验。</w:t>
      </w:r>
    </w:p>
    <w:p w14:paraId="3FF6C773">
      <w:pPr>
        <w:ind w:firstLine="3304" w:firstLineChars="1180"/>
        <w:rPr>
          <w:rFonts w:hint="eastAsia" w:cs="宋体"/>
          <w:sz w:val="28"/>
          <w:szCs w:val="28"/>
        </w:rPr>
      </w:pPr>
      <w:r>
        <w:rPr>
          <w:rFonts w:hint="eastAsia" w:ascii="仿宋_GB2312" w:hAnsi="宋体" w:eastAsia="仿宋_GB2312"/>
          <w:sz w:val="28"/>
          <w:szCs w:val="28"/>
        </w:rPr>
        <w:t xml:space="preserve">           </w:t>
      </w:r>
      <w:r>
        <w:rPr>
          <w:rFonts w:hint="eastAsia" w:cs="宋体"/>
          <w:sz w:val="28"/>
          <w:szCs w:val="28"/>
        </w:rPr>
        <w:t xml:space="preserve"> 研究者签名：</w:t>
      </w:r>
    </w:p>
    <w:p w14:paraId="034B4351">
      <w:pPr>
        <w:ind w:firstLine="3304" w:firstLineChars="1180"/>
        <w:rPr>
          <w:rFonts w:hint="eastAsia" w:cs="宋体"/>
          <w:sz w:val="28"/>
          <w:szCs w:val="28"/>
        </w:rPr>
      </w:pPr>
      <w:r>
        <w:rPr>
          <w:rFonts w:hint="eastAsia" w:cs="宋体"/>
          <w:sz w:val="28"/>
          <w:szCs w:val="28"/>
        </w:rPr>
        <w:t xml:space="preserve">            日期：</w:t>
      </w:r>
    </w:p>
    <w:p w14:paraId="28B614FF">
      <w:pPr>
        <w:rPr>
          <w:rFonts w:hint="eastAsia" w:ascii="仿宋_GB2312" w:hAnsi="宋体" w:eastAsia="仿宋_GB2312"/>
          <w:b/>
          <w:sz w:val="28"/>
          <w:szCs w:val="28"/>
        </w:rPr>
      </w:pPr>
    </w:p>
    <w:p w14:paraId="0CC71DD2">
      <w:pPr>
        <w:rPr>
          <w:rFonts w:hint="eastAsia" w:ascii="仿宋_GB2312" w:hAnsi="宋体" w:eastAsia="仿宋_GB2312"/>
          <w:b/>
          <w:sz w:val="28"/>
          <w:szCs w:val="28"/>
        </w:rPr>
      </w:pPr>
    </w:p>
    <w:p w14:paraId="5A3A061E">
      <w:pPr>
        <w:rPr>
          <w:rFonts w:hint="eastAsia" w:ascii="仿宋_GB2312" w:hAnsi="宋体" w:eastAsia="仿宋_GB2312"/>
          <w:b/>
          <w:sz w:val="28"/>
          <w:szCs w:val="28"/>
        </w:rPr>
      </w:pPr>
      <w:r>
        <w:rPr>
          <w:rFonts w:hint="eastAsia" w:ascii="仿宋_GB2312" w:hAnsi="宋体" w:eastAsia="仿宋_GB2312"/>
          <w:b/>
          <w:sz w:val="28"/>
          <w:szCs w:val="28"/>
        </w:rPr>
        <w:t>申办方声明：</w:t>
      </w:r>
    </w:p>
    <w:p w14:paraId="18FBF74E">
      <w:pPr>
        <w:spacing w:line="360" w:lineRule="auto"/>
        <w:ind w:firstLine="555"/>
        <w:rPr>
          <w:rFonts w:hint="eastAsia" w:cs="宋体"/>
          <w:sz w:val="24"/>
        </w:rPr>
      </w:pPr>
      <w:r>
        <w:rPr>
          <w:rFonts w:hint="eastAsia" w:cs="宋体"/>
          <w:sz w:val="24"/>
        </w:rPr>
        <w:t>申办方保证送交伦理委员会以上的审查材料真实可信。</w:t>
      </w:r>
    </w:p>
    <w:p w14:paraId="1FA6F5F1">
      <w:pPr>
        <w:ind w:firstLine="3304" w:firstLineChars="1180"/>
        <w:rPr>
          <w:rFonts w:hint="eastAsia" w:cs="宋体"/>
          <w:sz w:val="28"/>
          <w:szCs w:val="28"/>
        </w:rPr>
      </w:pPr>
      <w:r>
        <w:rPr>
          <w:rFonts w:hint="eastAsia" w:ascii="仿宋_GB2312" w:hAnsi="宋体" w:eastAsia="仿宋_GB2312"/>
          <w:sz w:val="28"/>
          <w:szCs w:val="28"/>
        </w:rPr>
        <w:t xml:space="preserve">                </w:t>
      </w:r>
      <w:r>
        <w:rPr>
          <w:rFonts w:hint="eastAsia" w:cs="宋体"/>
          <w:sz w:val="28"/>
          <w:szCs w:val="28"/>
        </w:rPr>
        <w:t>经办人签字：</w:t>
      </w:r>
    </w:p>
    <w:p w14:paraId="7B4269F1">
      <w:pPr>
        <w:ind w:firstLine="3304" w:firstLineChars="1180"/>
        <w:rPr>
          <w:rFonts w:hint="eastAsia" w:cs="宋体"/>
          <w:sz w:val="28"/>
          <w:szCs w:val="28"/>
        </w:rPr>
      </w:pPr>
      <w:r>
        <w:rPr>
          <w:rFonts w:hint="eastAsia" w:cs="宋体"/>
          <w:sz w:val="28"/>
          <w:szCs w:val="28"/>
        </w:rPr>
        <w:t xml:space="preserve">                 申办单位盖章</w:t>
      </w:r>
    </w:p>
    <w:p w14:paraId="5939D0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000DF"/>
    <w:rsid w:val="0E800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2025-10-29T03:22:00Z</dcterms:created>
  <dc:creator>大葱</dc:creator>
  <cp:lastModifiedBy>大葱</cp:lastModifiedBy>
  <dcterms:modified xsi:type="dcterms:W3CDTF">2025-10-29T03:24:21Z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E20B0F1211D642D0AE630FE2C37B09F5_11</vt:lpwstr>
  </property>
  <property fmtid="{D5CDD505-2E9C-101B-9397-08002B2CF9AE}" pid="4" name="KSOTemplateDocerSaveRecord">
    <vt:lpwstr>eyJoZGlkIjoiYWI2NjhlMTRjYTkwOTYwOThhODQxZTczZTFhNjM5YTkiLCJ1c2VySWQiOiI0NTA2MjMyMzMifQ==</vt:lpwstr>
  </property>
</Properties>
</file>